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C60" w:rsidRP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 xml:space="preserve">Общество с ограниченной </w:t>
      </w:r>
      <w:r w:rsidRPr="00915C60">
        <w:rPr>
          <w:rFonts w:ascii="Times New Roman" w:eastAsia="Times New Roman" w:hAnsi="Times New Roman" w:cs="Times New Roman"/>
          <w:color w:val="000000"/>
          <w:spacing w:val="-2"/>
          <w:sz w:val="28"/>
          <w:szCs w:val="28"/>
          <w:lang w:eastAsia="ru-RU"/>
        </w:rPr>
        <w:tab/>
      </w:r>
      <w:r w:rsidRPr="00915C60">
        <w:rPr>
          <w:rFonts w:ascii="Times New Roman" w:eastAsia="Times New Roman" w:hAnsi="Times New Roman" w:cs="Times New Roman"/>
          <w:color w:val="000000"/>
          <w:spacing w:val="-2"/>
          <w:sz w:val="28"/>
          <w:szCs w:val="28"/>
          <w:lang w:eastAsia="ru-RU"/>
        </w:rPr>
        <w:tab/>
      </w:r>
      <w:r w:rsidRPr="00915C60">
        <w:rPr>
          <w:rFonts w:ascii="Times New Roman" w:eastAsia="Times New Roman" w:hAnsi="Times New Roman" w:cs="Times New Roman"/>
          <w:color w:val="000000"/>
          <w:spacing w:val="-2"/>
          <w:sz w:val="28"/>
          <w:szCs w:val="28"/>
          <w:lang w:eastAsia="ru-RU"/>
        </w:rPr>
        <w:tab/>
        <w:t>УТВЕРЖДАЮ</w:t>
      </w:r>
    </w:p>
    <w:p w:rsidR="00915C60" w:rsidRP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 xml:space="preserve">ответственностью «Эридан» </w:t>
      </w:r>
      <w:r w:rsidRPr="00915C60">
        <w:rPr>
          <w:rFonts w:ascii="Times New Roman" w:eastAsia="Times New Roman" w:hAnsi="Times New Roman" w:cs="Times New Roman"/>
          <w:color w:val="000000"/>
          <w:spacing w:val="-2"/>
          <w:sz w:val="28"/>
          <w:szCs w:val="28"/>
          <w:lang w:eastAsia="ru-RU"/>
        </w:rPr>
        <w:tab/>
      </w:r>
      <w:r w:rsidRPr="00915C60">
        <w:rPr>
          <w:rFonts w:ascii="Times New Roman" w:eastAsia="Times New Roman" w:hAnsi="Times New Roman" w:cs="Times New Roman"/>
          <w:color w:val="000000"/>
          <w:spacing w:val="-2"/>
          <w:sz w:val="28"/>
          <w:szCs w:val="28"/>
          <w:lang w:eastAsia="ru-RU"/>
        </w:rPr>
        <w:tab/>
      </w:r>
      <w:r w:rsidRPr="00915C60">
        <w:rPr>
          <w:rFonts w:ascii="Times New Roman" w:eastAsia="Times New Roman" w:hAnsi="Times New Roman" w:cs="Times New Roman"/>
          <w:color w:val="000000"/>
          <w:spacing w:val="-2"/>
          <w:sz w:val="28"/>
          <w:szCs w:val="28"/>
          <w:lang w:eastAsia="ru-RU"/>
        </w:rPr>
        <w:tab/>
        <w:t>Директор ООО «Эридан»</w:t>
      </w:r>
    </w:p>
    <w:p w:rsidR="00915C60" w:rsidRP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(ООО «Эридан») </w:t>
      </w:r>
      <w:r w:rsidRPr="00915C60">
        <w:rPr>
          <w:rFonts w:ascii="Times New Roman" w:eastAsia="Times New Roman" w:hAnsi="Times New Roman" w:cs="Times New Roman"/>
          <w:color w:val="000000"/>
          <w:spacing w:val="-2"/>
          <w:sz w:val="28"/>
          <w:szCs w:val="28"/>
          <w:lang w:eastAsia="ru-RU"/>
        </w:rPr>
        <w:tab/>
      </w:r>
      <w:r w:rsidRPr="00915C60">
        <w:rPr>
          <w:rFonts w:ascii="Times New Roman" w:eastAsia="Times New Roman" w:hAnsi="Times New Roman" w:cs="Times New Roman"/>
          <w:color w:val="000000"/>
          <w:spacing w:val="-2"/>
          <w:sz w:val="28"/>
          <w:szCs w:val="28"/>
          <w:lang w:eastAsia="ru-RU"/>
        </w:rPr>
        <w:tab/>
      </w:r>
      <w:r w:rsidRPr="00915C60">
        <w:rPr>
          <w:rFonts w:ascii="Times New Roman" w:eastAsia="Times New Roman" w:hAnsi="Times New Roman" w:cs="Times New Roman"/>
          <w:color w:val="000000"/>
          <w:spacing w:val="-2"/>
          <w:sz w:val="28"/>
          <w:szCs w:val="28"/>
          <w:lang w:eastAsia="ru-RU"/>
        </w:rPr>
        <w:tab/>
      </w:r>
      <w:r w:rsidRPr="00915C60">
        <w:rPr>
          <w:rFonts w:ascii="Times New Roman" w:eastAsia="Times New Roman" w:hAnsi="Times New Roman" w:cs="Times New Roman"/>
          <w:color w:val="000000"/>
          <w:spacing w:val="-2"/>
          <w:sz w:val="28"/>
          <w:szCs w:val="28"/>
          <w:lang w:eastAsia="ru-RU"/>
        </w:rPr>
        <w:tab/>
      </w:r>
      <w:r w:rsidRPr="00915C60">
        <w:rPr>
          <w:rFonts w:ascii="Times New Roman" w:eastAsia="Times New Roman" w:hAnsi="Times New Roman" w:cs="Times New Roman"/>
          <w:color w:val="000000"/>
          <w:spacing w:val="-2"/>
          <w:sz w:val="28"/>
          <w:szCs w:val="28"/>
          <w:lang w:eastAsia="ru-RU"/>
        </w:rPr>
        <w:tab/>
      </w:r>
      <w:r w:rsidRPr="00915C60">
        <w:rPr>
          <w:rFonts w:ascii="Times New Roman" w:eastAsia="Times New Roman" w:hAnsi="Times New Roman" w:cs="Times New Roman"/>
          <w:i/>
          <w:color w:val="000000"/>
          <w:spacing w:val="-2"/>
          <w:sz w:val="28"/>
          <w:szCs w:val="28"/>
          <w:lang w:eastAsia="ru-RU"/>
        </w:rPr>
        <w:t>Петрович</w:t>
      </w:r>
      <w:r w:rsidRPr="00915C60">
        <w:rPr>
          <w:rFonts w:ascii="Times New Roman" w:eastAsia="Times New Roman" w:hAnsi="Times New Roman" w:cs="Times New Roman"/>
          <w:color w:val="000000"/>
          <w:spacing w:val="-2"/>
          <w:sz w:val="28"/>
          <w:szCs w:val="28"/>
          <w:lang w:eastAsia="ru-RU"/>
        </w:rPr>
        <w:t> А.И.Петрович</w:t>
      </w:r>
    </w:p>
    <w:p w:rsidR="00915C60" w:rsidRP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i/>
          <w:iCs/>
          <w:color w:val="000000"/>
          <w:spacing w:val="-2"/>
          <w:sz w:val="28"/>
          <w:szCs w:val="28"/>
          <w:lang w:eastAsia="ru-RU"/>
        </w:rPr>
        <w:t>27.08.2021</w:t>
      </w:r>
    </w:p>
    <w:p w:rsidR="00915C60" w:rsidRP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p>
    <w:p w:rsidR="00915C60" w:rsidRP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ПОЛОЖЕНИЕ</w:t>
      </w:r>
    </w:p>
    <w:p w:rsidR="00915C60" w:rsidRP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i/>
          <w:iCs/>
          <w:color w:val="000000"/>
          <w:spacing w:val="-2"/>
          <w:sz w:val="28"/>
          <w:szCs w:val="28"/>
          <w:lang w:eastAsia="ru-RU"/>
        </w:rPr>
        <w:t>27.08.2021</w:t>
      </w:r>
      <w:r w:rsidRPr="00915C60">
        <w:rPr>
          <w:rFonts w:ascii="Times New Roman" w:eastAsia="Times New Roman" w:hAnsi="Times New Roman" w:cs="Times New Roman"/>
          <w:color w:val="000000"/>
          <w:spacing w:val="-2"/>
          <w:sz w:val="28"/>
          <w:szCs w:val="28"/>
          <w:lang w:eastAsia="ru-RU"/>
        </w:rPr>
        <w:t> № </w:t>
      </w:r>
      <w:r w:rsidRPr="00915C60">
        <w:rPr>
          <w:rFonts w:ascii="Times New Roman" w:eastAsia="Times New Roman" w:hAnsi="Times New Roman" w:cs="Times New Roman"/>
          <w:i/>
          <w:iCs/>
          <w:color w:val="000000"/>
          <w:spacing w:val="-2"/>
          <w:sz w:val="28"/>
          <w:szCs w:val="28"/>
          <w:lang w:eastAsia="ru-RU"/>
        </w:rPr>
        <w:t>4</w:t>
      </w:r>
    </w:p>
    <w:p w:rsidR="00915C60" w:rsidRP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г. Минск</w:t>
      </w:r>
    </w:p>
    <w:p w:rsidR="00915C60" w:rsidRP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p>
    <w:p w:rsidR="00915C60" w:rsidRP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Об оплате труда</w:t>
      </w:r>
    </w:p>
    <w:p w:rsidR="00915C60" w:rsidRP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и премировании работников</w:t>
      </w:r>
    </w:p>
    <w:p w:rsidR="00915C60" w:rsidRP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p>
    <w:p w:rsidR="00915C60" w:rsidRDefault="00915C60" w:rsidP="00915C60">
      <w:pPr>
        <w:spacing w:before="165" w:after="135" w:line="240" w:lineRule="auto"/>
        <w:ind w:firstLine="709"/>
        <w:jc w:val="center"/>
        <w:rPr>
          <w:rFonts w:ascii="Times New Roman" w:eastAsia="Times New Roman" w:hAnsi="Times New Roman" w:cs="Times New Roman"/>
          <w:b/>
          <w:bCs/>
          <w:color w:val="000000"/>
          <w:spacing w:val="-2"/>
          <w:sz w:val="28"/>
          <w:szCs w:val="28"/>
          <w:lang w:eastAsia="ru-RU"/>
        </w:rPr>
      </w:pPr>
      <w:r w:rsidRPr="00915C60">
        <w:rPr>
          <w:rFonts w:ascii="Times New Roman" w:eastAsia="Times New Roman" w:hAnsi="Times New Roman" w:cs="Times New Roman"/>
          <w:b/>
          <w:bCs/>
          <w:color w:val="000000"/>
          <w:spacing w:val="-2"/>
          <w:sz w:val="28"/>
          <w:szCs w:val="28"/>
          <w:lang w:eastAsia="ru-RU"/>
        </w:rPr>
        <w:t xml:space="preserve">ГЛАВА 1 </w:t>
      </w:r>
    </w:p>
    <w:p w:rsidR="00915C60" w:rsidRPr="00915C60" w:rsidRDefault="00915C60" w:rsidP="00915C60">
      <w:pPr>
        <w:spacing w:before="165" w:after="135" w:line="240" w:lineRule="auto"/>
        <w:ind w:firstLine="709"/>
        <w:jc w:val="center"/>
        <w:rPr>
          <w:rFonts w:ascii="Times New Roman" w:eastAsia="Times New Roman" w:hAnsi="Times New Roman" w:cs="Times New Roman"/>
          <w:b/>
          <w:bCs/>
          <w:color w:val="000000"/>
          <w:spacing w:val="-2"/>
          <w:sz w:val="28"/>
          <w:szCs w:val="28"/>
          <w:lang w:eastAsia="ru-RU"/>
        </w:rPr>
      </w:pPr>
      <w:r w:rsidRPr="00915C60">
        <w:rPr>
          <w:rFonts w:ascii="Times New Roman" w:eastAsia="Times New Roman" w:hAnsi="Times New Roman" w:cs="Times New Roman"/>
          <w:b/>
          <w:bCs/>
          <w:color w:val="000000"/>
          <w:spacing w:val="-2"/>
          <w:sz w:val="28"/>
          <w:szCs w:val="28"/>
          <w:lang w:eastAsia="ru-RU"/>
        </w:rPr>
        <w:t>ОБЩИЕ ТЕРМИНЫ И ОПРЕДЕЛЕНИЯ</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1.1. Положение об оплате труда и премировании работников при повременно-премиальной системе оплаты труда (далее — Положение) включает в себя описание существующего в ООО «Эридан» (далее — Организация) порядка расчета и оплаты заработной платы, а также системы поощрения и материального стимулирования ее работников.</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1.2. Положение разработано с учетом требований Трудового кодекса Республики Беларусь и иных нормативных правовых актов, регулирующих общественные отношения в сфере трудовых и связанных с ними отношений.</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1.3. Цель Положения: организовать понятную для всех работников систему оплаты труда в Организации, мотивировать к труду и способствовать повышению материальной заинтересованности работников в достижении наилучших трудовых показателей, обеспечения качественных результатов труда (совершенствованию техпроцессов, ответственным и творческим отношением к труду, исключению брака, снижению затрат и др.).</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1.4. Положение распространяется на лиц, принятых на работу в Организацию на основании трудовых договоров (контрактов), в том числе на внешних и внутренних совместителей.</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1.5. Настоящее Положение вводится в действие с 01.10.2021.</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1.6. В Положении применены следующие термины и определения:</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Оплата труда работников — определение размеров, структуры, условий и порядка выплаты заработной платы работникам за исполнение ими трудовых обязанностей в соответствии с Трудовым кодексом Республики Беларусь, иными нормативными правовыми актами, коллективным договором, соглашением, иными локальными правовыми актами и трудовым договором.</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Оплата труда в натуральной форме — один из видов оплаты труда, производимого в неденежной форме. Натуральная оплата взамен денежной должна быть подходящей для личного потребления и выгодной для работника и его семьи.</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lastRenderedPageBreak/>
        <w:t>Система оплаты труда — способ расчета суммы вознаграждения, подлежащего уплате работникам за выполнение ими трудовых обязанностей.</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Повременно-премиальная система оплаты труда — система, при которой размер зарплаты работника находится в зависимости от фактически отработанного времени, учитываемого в табелях использования рабочего времени. Помимо заработной платы предусматриваются премии (если выполняются условия премирования, предусмотренные настоящим Положением).</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Заработная плата — вознаграждение за труд, которое наниматель обязан выплатить работнику за выполненную работу в зависимости от ее сложности, количества, качества, условий труда и квалификации работника с учетом фактически отработанного времени, а также за периоды, включаемые в рабочее время.</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Тарифная ставка (тарифный оклад) — минимальный размер оплаты труда работника за исполнение трудовых обязанностей за единицу времени (час, месяц) без учета иных выплат, установленных системой оплаты труда.</w:t>
      </w:r>
    </w:p>
    <w:p w:rsidR="00915C60" w:rsidRDefault="00915C60" w:rsidP="00915C60">
      <w:pPr>
        <w:spacing w:before="165" w:after="135" w:line="240" w:lineRule="auto"/>
        <w:ind w:firstLine="709"/>
        <w:jc w:val="center"/>
        <w:rPr>
          <w:rFonts w:ascii="Times New Roman" w:eastAsia="Times New Roman" w:hAnsi="Times New Roman" w:cs="Times New Roman"/>
          <w:b/>
          <w:bCs/>
          <w:color w:val="000000"/>
          <w:spacing w:val="-2"/>
          <w:sz w:val="28"/>
          <w:szCs w:val="28"/>
          <w:lang w:eastAsia="ru-RU"/>
        </w:rPr>
      </w:pPr>
      <w:r w:rsidRPr="00915C60">
        <w:rPr>
          <w:rFonts w:ascii="Times New Roman" w:eastAsia="Times New Roman" w:hAnsi="Times New Roman" w:cs="Times New Roman"/>
          <w:b/>
          <w:bCs/>
          <w:color w:val="000000"/>
          <w:spacing w:val="-2"/>
          <w:sz w:val="28"/>
          <w:szCs w:val="28"/>
          <w:lang w:eastAsia="ru-RU"/>
        </w:rPr>
        <w:t xml:space="preserve">ГЛАВА 2 </w:t>
      </w:r>
    </w:p>
    <w:p w:rsidR="00915C60" w:rsidRPr="00915C60" w:rsidRDefault="00915C60" w:rsidP="00915C60">
      <w:pPr>
        <w:spacing w:before="165" w:after="135" w:line="240" w:lineRule="auto"/>
        <w:ind w:firstLine="709"/>
        <w:jc w:val="center"/>
        <w:rPr>
          <w:rFonts w:ascii="Times New Roman" w:eastAsia="Times New Roman" w:hAnsi="Times New Roman" w:cs="Times New Roman"/>
          <w:b/>
          <w:bCs/>
          <w:color w:val="000000"/>
          <w:spacing w:val="-2"/>
          <w:sz w:val="28"/>
          <w:szCs w:val="28"/>
          <w:lang w:eastAsia="ru-RU"/>
        </w:rPr>
      </w:pPr>
      <w:r w:rsidRPr="00915C60">
        <w:rPr>
          <w:rFonts w:ascii="Times New Roman" w:eastAsia="Times New Roman" w:hAnsi="Times New Roman" w:cs="Times New Roman"/>
          <w:b/>
          <w:bCs/>
          <w:color w:val="000000"/>
          <w:spacing w:val="-2"/>
          <w:sz w:val="28"/>
          <w:szCs w:val="28"/>
          <w:lang w:eastAsia="ru-RU"/>
        </w:rPr>
        <w:t>СИСТЕМА ОПЛАТЫ ТРУДА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2.1. В Организации устанавливается повременно-премиальная система оплаты труда, если трудовым договором с работником не предусмотрено иное.</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2.2. Оплата труда работников Организации включает в себя:</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 заработную плату (тарифная ставка (тарифный оклад) в соответствии со штатным расписанием);</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 стимулирующие выплаты;</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 компенсирующие выплаты;</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 премии.</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Наниматель вправе устанавливать новые виды доплат и иных стимулирующих выплат, изменять и отменять уже установленные путем внесения изменений в настоящее Положение.</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2.3. Заработная плата выплачивается в денежных единицах Республики Беларусь — белорусских рублях.</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2.4. С письменного согласия работника допускается замена денежной оплаты полностью или частично натуральной оплатой (смешанная форма оплаты). Натуральная оплата не может производиться товарами, перечень которых утверждается Правительством Республики Беларусь.</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2.5. Заработная плата работников Организации максимальными размерами не ограничивается.</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2.6. До выплаты заработной платы каждому работнику выдается расчетный лист с указанием в нем составных частей заработной платы, причитающейся ему за соответствующий период, размеров удержаний из заработной платы, а также общей суммы заработной платы, подлежащей выплате.</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lastRenderedPageBreak/>
        <w:t>2.7. Удержания из заработной платы работника производятся только в случаях, предусмотренных ТК.</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2.8. При каждой выплате заработной платы общий размер всех удержаний не может превышать 20 %, а в случаях, предусмотренных законодательством об исполнительном производстве, — 50 % заработной платы, причитающейся к выплате работнику.</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2.9. При удержании из заработной платы по нескольким исполнительным документам за работником должно быть сохранено не менее 50 % заработка.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2.10. При увольнении работника все выплаты, причитающиеся ему от нанимателя на день увольнения (кроме выплат, установленных системами оплаты труда, размер которых определяется по результатам работы за месяц или иной отчетный период), производятся не позднее дня увольнения. Если работник в день увольнения не работал или если трудовой договор с предварительным испытанием расторгается в день истечения срока предварительного испытания, то соответствующие выплаты должны быть произведены не позднее дня, следующего за днем предъявления работником требования о расчете.</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2.11. В случае спора о размерах выплат, причитающихся работнику при увольнении, наниматель обязан в срок, указанный в п. 2.10 настоящего Положения, выплатить не оспариваемую работником сумму.</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2.12. Все выплаты (кроме выплат, установленных системами оплаты труда, размер которых определяется по результатам работы за месяц или иной отчетный период), не полученные ко дню смерти работника, производятся членам его семьи или лицам, находившимся на иждивении работника на день его смерти, не позднее 7 календарных дней со дня подачи нанимателю соответствующих документов.</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2.13. Выплаты, установленные системами оплаты труда, размер которых определяется по результатам работы за месяц или иной отчетный период, производятся не позднее дня выплаты заработной платы за отчетный период работникам организации.</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2.14. При невыполнении норм выработки, браке и простое не по вине работника заработная плата не может быть ниже двух третей установленных ему тарифной ставки (тарифного оклада), оклада.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2.15. При невыполнении норм выработки по вине работника оплата производится за фактически выполненную работу.</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2.16. Полный брак и простой по вине работника оплате не подлежат. Частичный брак по вине работника оплачивается по пониженным, в зависимости от степени годности продукции, расценкам.</w:t>
      </w:r>
    </w:p>
    <w:p w:rsidR="00915C60" w:rsidRDefault="00915C60" w:rsidP="00915C60">
      <w:pPr>
        <w:spacing w:before="165" w:after="135" w:line="240" w:lineRule="auto"/>
        <w:ind w:firstLine="709"/>
        <w:jc w:val="center"/>
        <w:rPr>
          <w:rFonts w:ascii="Times New Roman" w:eastAsia="Times New Roman" w:hAnsi="Times New Roman" w:cs="Times New Roman"/>
          <w:b/>
          <w:bCs/>
          <w:color w:val="000000"/>
          <w:spacing w:val="-2"/>
          <w:sz w:val="28"/>
          <w:szCs w:val="28"/>
          <w:lang w:eastAsia="ru-RU"/>
        </w:rPr>
      </w:pPr>
      <w:r w:rsidRPr="00915C60">
        <w:rPr>
          <w:rFonts w:ascii="Times New Roman" w:eastAsia="Times New Roman" w:hAnsi="Times New Roman" w:cs="Times New Roman"/>
          <w:b/>
          <w:bCs/>
          <w:color w:val="000000"/>
          <w:spacing w:val="-2"/>
          <w:sz w:val="28"/>
          <w:szCs w:val="28"/>
          <w:lang w:eastAsia="ru-RU"/>
        </w:rPr>
        <w:t xml:space="preserve">ГЛАВА 3 </w:t>
      </w:r>
    </w:p>
    <w:p w:rsidR="00915C60" w:rsidRPr="00915C60" w:rsidRDefault="00915C60" w:rsidP="00915C60">
      <w:pPr>
        <w:spacing w:before="165" w:after="135" w:line="240" w:lineRule="auto"/>
        <w:ind w:firstLine="709"/>
        <w:jc w:val="center"/>
        <w:rPr>
          <w:rFonts w:ascii="Times New Roman" w:eastAsia="Times New Roman" w:hAnsi="Times New Roman" w:cs="Times New Roman"/>
          <w:b/>
          <w:bCs/>
          <w:color w:val="000000"/>
          <w:spacing w:val="-2"/>
          <w:sz w:val="28"/>
          <w:szCs w:val="28"/>
          <w:lang w:eastAsia="ru-RU"/>
        </w:rPr>
      </w:pPr>
      <w:r w:rsidRPr="00915C60">
        <w:rPr>
          <w:rFonts w:ascii="Times New Roman" w:eastAsia="Times New Roman" w:hAnsi="Times New Roman" w:cs="Times New Roman"/>
          <w:b/>
          <w:bCs/>
          <w:color w:val="000000"/>
          <w:spacing w:val="-2"/>
          <w:sz w:val="28"/>
          <w:szCs w:val="28"/>
          <w:lang w:eastAsia="ru-RU"/>
        </w:rPr>
        <w:t>СРОКИ ВЫПЛАТЫ ЗАРАБОТНОЙ ПЛАТЫ</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lastRenderedPageBreak/>
        <w:t>3.1. Выплата заработной платы за текущий месяц производится два раза в месяц: 25-го числа расчетного месяца (аванс) и 10-го числа месяца, следующего за расчетным (окончательный расчет).</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3.2. При совпадении сроков выплаты заработной платы с выходными днями или государственными праздниками и праздничными днями она производится накануне их.</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3.3. Зарплата перечисляется на банковские карточки сотрудников по реквизитам, указанным в трудовых договорах.</w:t>
      </w:r>
    </w:p>
    <w:p w:rsidR="00915C60" w:rsidRDefault="00915C60" w:rsidP="00915C60">
      <w:pPr>
        <w:spacing w:before="165" w:after="135" w:line="240" w:lineRule="auto"/>
        <w:ind w:firstLine="709"/>
        <w:jc w:val="center"/>
        <w:rPr>
          <w:rFonts w:ascii="Times New Roman" w:eastAsia="Times New Roman" w:hAnsi="Times New Roman" w:cs="Times New Roman"/>
          <w:b/>
          <w:bCs/>
          <w:color w:val="000000"/>
          <w:spacing w:val="-2"/>
          <w:sz w:val="28"/>
          <w:szCs w:val="28"/>
          <w:lang w:eastAsia="ru-RU"/>
        </w:rPr>
      </w:pPr>
      <w:r w:rsidRPr="00915C60">
        <w:rPr>
          <w:rFonts w:ascii="Times New Roman" w:eastAsia="Times New Roman" w:hAnsi="Times New Roman" w:cs="Times New Roman"/>
          <w:b/>
          <w:bCs/>
          <w:color w:val="000000"/>
          <w:spacing w:val="-2"/>
          <w:sz w:val="28"/>
          <w:szCs w:val="28"/>
          <w:lang w:eastAsia="ru-RU"/>
        </w:rPr>
        <w:t xml:space="preserve">ГЛАВА 4 </w:t>
      </w:r>
    </w:p>
    <w:p w:rsidR="00915C60" w:rsidRPr="00915C60" w:rsidRDefault="00915C60" w:rsidP="00915C60">
      <w:pPr>
        <w:spacing w:before="165" w:after="135" w:line="240" w:lineRule="auto"/>
        <w:ind w:firstLine="709"/>
        <w:jc w:val="center"/>
        <w:rPr>
          <w:rFonts w:ascii="Times New Roman" w:eastAsia="Times New Roman" w:hAnsi="Times New Roman" w:cs="Times New Roman"/>
          <w:b/>
          <w:bCs/>
          <w:color w:val="000000"/>
          <w:spacing w:val="-2"/>
          <w:sz w:val="28"/>
          <w:szCs w:val="28"/>
          <w:lang w:eastAsia="ru-RU"/>
        </w:rPr>
      </w:pPr>
      <w:r w:rsidRPr="00915C60">
        <w:rPr>
          <w:rFonts w:ascii="Times New Roman" w:eastAsia="Times New Roman" w:hAnsi="Times New Roman" w:cs="Times New Roman"/>
          <w:b/>
          <w:bCs/>
          <w:color w:val="000000"/>
          <w:spacing w:val="-2"/>
          <w:sz w:val="28"/>
          <w:szCs w:val="28"/>
          <w:lang w:eastAsia="ru-RU"/>
        </w:rPr>
        <w:t>СТИМУЛИРУЮЩИЕ ВЫПЛАТЫ И ПРЕМИИ</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4.1. Стимулирующие выплаты являются частью системы оплаты труда и представляют собой денежную надбавку к основной зарплате, призванную мотивировать работников к повышению производительности труда и соблюдению правил внутреннего трудового распорядка.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4.2. В Организации предусмотрены следующие виды выплат стимулирующего характера: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4.2.1. надбавка за высокое качество, сложность и напряженность труда;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4.2.2. надбавка за продолжительность непрерывного стажа работы в организации;</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4.2.3. премии.</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4.3. Надбавка за высокое качество, сложность и напряженность труда выплачивается за успешное выполнение сложных производственных и других заданий, повышенного объема срочной работы.</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Надбавка за высокое качество, сложность и напряженность труда может устанавливаться и выплачиваться работнику руководителем Организации ежемесячно по результатам труда работника.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4.4. Надбавка за продолжительность непрерывного стажа в организации выплачивается ежемесячно за непрерывный, производительный, добросовестный труд в организации на протяжении определенного времени.</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Надбавка за продолжительность непрерывного стажа в организации выплачивается при непрерывном трудовом стаже в Организации:</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 до 1 года — не выплачивается;</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 от 1 года до 5 лет — 10 % месячной тарифной ставки (тарифного оклада);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 от 5 лет до 10 лет — 20 % месячной тарифной ставки (тарифного оклада);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 от 10 лет — 30 % месячной тарифной ставки (тарифного оклада).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4.5. По результатам работы за месяц работникам Организации при наличии финансовой возможности ежемесячно может выплачиваться премия руководителем Организации в размере до 40 % от месячной тарифной ставки (тарифного оклада).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lastRenderedPageBreak/>
        <w:t>Размер премии определяется руководителем Организации самостоятельно в отношении каждого работника на основании докладной (служебной) записки руководителя структурного подразделения.</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4.6. По истечении календарного года при наличии финансовой возможности работникам Организации может выплачиваться годовая премия. Размер годовой премии зависит от стажа в Организации:</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 от 3 до 6 месяцев составляет 50 % от месячной тарифной ставки (тарифного оклада) работника;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 от 6 месяцев составляет 100 % от месячной тарифной ставки (тарифного оклада) работника.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Размер годовой премии может быть изменен в сторону увеличения или уменьшения по решению руководителя Организации.</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4.7. По решению руководителя Организации могут изменяться, отменяться действующие и вводиться другие стимулирующие выплаты, условия, размер и порядок выплаты которых определяется руководителем Организации.</w:t>
      </w:r>
    </w:p>
    <w:p w:rsidR="00915C60" w:rsidRDefault="00915C60" w:rsidP="00915C60">
      <w:pPr>
        <w:spacing w:before="165" w:after="135" w:line="240" w:lineRule="auto"/>
        <w:ind w:firstLine="709"/>
        <w:jc w:val="center"/>
        <w:rPr>
          <w:rFonts w:ascii="Times New Roman" w:eastAsia="Times New Roman" w:hAnsi="Times New Roman" w:cs="Times New Roman"/>
          <w:b/>
          <w:bCs/>
          <w:color w:val="000000"/>
          <w:spacing w:val="-2"/>
          <w:sz w:val="28"/>
          <w:szCs w:val="28"/>
          <w:lang w:eastAsia="ru-RU"/>
        </w:rPr>
      </w:pPr>
      <w:r w:rsidRPr="00915C60">
        <w:rPr>
          <w:rFonts w:ascii="Times New Roman" w:eastAsia="Times New Roman" w:hAnsi="Times New Roman" w:cs="Times New Roman"/>
          <w:b/>
          <w:bCs/>
          <w:color w:val="000000"/>
          <w:spacing w:val="-2"/>
          <w:sz w:val="28"/>
          <w:szCs w:val="28"/>
          <w:lang w:eastAsia="ru-RU"/>
        </w:rPr>
        <w:t xml:space="preserve">ГЛАВА 5 </w:t>
      </w:r>
    </w:p>
    <w:p w:rsidR="00915C60" w:rsidRPr="00915C60" w:rsidRDefault="00915C60" w:rsidP="00915C60">
      <w:pPr>
        <w:spacing w:before="165" w:after="135" w:line="240" w:lineRule="auto"/>
        <w:ind w:firstLine="709"/>
        <w:jc w:val="center"/>
        <w:rPr>
          <w:rFonts w:ascii="Times New Roman" w:eastAsia="Times New Roman" w:hAnsi="Times New Roman" w:cs="Times New Roman"/>
          <w:b/>
          <w:bCs/>
          <w:color w:val="000000"/>
          <w:spacing w:val="-2"/>
          <w:sz w:val="28"/>
          <w:szCs w:val="28"/>
          <w:lang w:eastAsia="ru-RU"/>
        </w:rPr>
      </w:pPr>
      <w:r w:rsidRPr="00915C60">
        <w:rPr>
          <w:rFonts w:ascii="Times New Roman" w:eastAsia="Times New Roman" w:hAnsi="Times New Roman" w:cs="Times New Roman"/>
          <w:b/>
          <w:bCs/>
          <w:color w:val="000000"/>
          <w:spacing w:val="-2"/>
          <w:sz w:val="28"/>
          <w:szCs w:val="28"/>
          <w:lang w:eastAsia="ru-RU"/>
        </w:rPr>
        <w:t>КОМПЕНСИРУЮЩИЕ ВЫПЛАТЫ</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5.1. Компенсирующие выплаты представляют собой доплаты работнику за труд, выполненный в определенных условиях.</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5.2. В зависимости от условий труда руководитель Организации устанавливает работникам следующие компенсирующие выплаты:</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5.2.1. Доплата за каждый час работы в ночное время или в ночную смену при сменном режиме работы в размере 30 % часовой тарифной ставки (тарифного оклада) работника.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5.2.2. Доплата за каждый час работы в сверхурочное время, в государственные праздники, праздничные (ч. 1 ст. 147 ТК) и выходные дни сверх заработной платы, начисленной за указанное время:</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1) работникам со сдельной оплатой труда — в размере сдельной расценки;</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 работникам с повременной оплатой труда — в размере часовой тарифной ставки (тарифного оклада).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За работу в сверхурочное время и выходные дни взамен доплаты с согласия работника может предоставляться другой неоплачиваемый день отдыха. При этом за часы работы в сверхурочное время один неоплачиваемый день отдыха предоставляется из расчета восьмичасового рабочего дня (один день отдыха за восемь часов работы в сверхурочное время).</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 xml:space="preserve">5.2.3. Доплата работникам, выполняющим у одного и того же нанимателя наряду со своей основной работой, определенной трудовым договором (должностной (рабочей) инструкцией), дополнительную работу по другой или такой же должности служащего (профессии рабочего) без освобождения от своей основной работы — в размере до 80 % месячной </w:t>
      </w:r>
      <w:r w:rsidRPr="00915C60">
        <w:rPr>
          <w:rFonts w:ascii="Times New Roman" w:eastAsia="Times New Roman" w:hAnsi="Times New Roman" w:cs="Times New Roman"/>
          <w:color w:val="000000"/>
          <w:spacing w:val="-2"/>
          <w:sz w:val="28"/>
          <w:szCs w:val="28"/>
          <w:lang w:eastAsia="ru-RU"/>
        </w:rPr>
        <w:lastRenderedPageBreak/>
        <w:t>тарифной ставки (тарифного оклада) работника, выполняющего дополнительные обязанности.</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Дополнительная работа может выполняться в виде:</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1) совмещения должностей служащих (профессий рабочих) — выполнения работником наряду с работой, определенной трудовым договором (должностной (рабочей) инструкцией), дополнительной работы по другой вакантной должности служащего (профессии рабочего) в течение установленной работнику продолжительности рабочего дня (рабочей смены);</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 расширения зон обслуживания (увеличения объема работы) — выполнения работником наряду с работой, определенной трудовым договором (должностной (рабочей) инструкцией), дополнительной работы по такой же вакантной должности служащего (профессии рабочего) в течение установленной работнику продолжительности рабочего дня (рабочей смены);</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3) исполнения обязанностей временно отсутствующего работника — выполнения работником наряду с работой, определенной трудовым договором (должностной (рабочей) инструкцией), дополнительной работы как по другой, так и по такой же должности служащего (профессии рабочего) в течение установленной работнику продолжительности рабочего дня (рабочей смены).</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Срок, в течение которого работник будет выполнять дополнительную работу, и размер доплаты конкретному работнику устанавливаются приказом (распоряжением) нанимателя с письменного согласия работника.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Работник имеет право досрочно отказаться от выполнения дополнительной работы, а наниматель — досрочно отменить поручение о ее выполнении, письменно предупредив об этом другую сторону.</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5.2.4. Доплата на работах с вредными и (или) опасными условиями труда.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Размеры доплат за работу с вредными и (или) опасными условиями труда:</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921"/>
        <w:gridCol w:w="6554"/>
      </w:tblGrid>
      <w:tr w:rsidR="00915C60" w:rsidRPr="00915C60" w:rsidTr="00FB6C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5C60" w:rsidRPr="00915C60" w:rsidRDefault="00915C60" w:rsidP="00915C60">
            <w:pPr>
              <w:spacing w:after="0" w:line="240" w:lineRule="auto"/>
              <w:ind w:firstLine="709"/>
              <w:jc w:val="center"/>
              <w:rPr>
                <w:rFonts w:ascii="Times New Roman" w:eastAsia="Times New Roman" w:hAnsi="Times New Roman" w:cs="Times New Roman"/>
                <w:b/>
                <w:bCs/>
                <w:color w:val="000000"/>
                <w:spacing w:val="-2"/>
                <w:sz w:val="28"/>
                <w:szCs w:val="28"/>
                <w:lang w:eastAsia="ru-RU"/>
              </w:rPr>
            </w:pPr>
            <w:r w:rsidRPr="00915C60">
              <w:rPr>
                <w:rFonts w:ascii="Times New Roman" w:eastAsia="Times New Roman" w:hAnsi="Times New Roman" w:cs="Times New Roman"/>
                <w:b/>
                <w:bCs/>
                <w:color w:val="000000"/>
                <w:spacing w:val="-2"/>
                <w:sz w:val="28"/>
                <w:szCs w:val="28"/>
                <w:lang w:eastAsia="ru-RU"/>
              </w:rPr>
              <w:t>Классы условий труда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5C60" w:rsidRPr="00915C60" w:rsidRDefault="00915C60" w:rsidP="00915C60">
            <w:pPr>
              <w:spacing w:after="0" w:line="240" w:lineRule="auto"/>
              <w:ind w:firstLine="709"/>
              <w:jc w:val="center"/>
              <w:rPr>
                <w:rFonts w:ascii="Times New Roman" w:eastAsia="Times New Roman" w:hAnsi="Times New Roman" w:cs="Times New Roman"/>
                <w:b/>
                <w:bCs/>
                <w:color w:val="000000"/>
                <w:spacing w:val="-2"/>
                <w:sz w:val="28"/>
                <w:szCs w:val="28"/>
                <w:lang w:eastAsia="ru-RU"/>
              </w:rPr>
            </w:pPr>
            <w:r w:rsidRPr="00915C60">
              <w:rPr>
                <w:rFonts w:ascii="Times New Roman" w:eastAsia="Times New Roman" w:hAnsi="Times New Roman" w:cs="Times New Roman"/>
                <w:b/>
                <w:bCs/>
                <w:color w:val="000000"/>
                <w:spacing w:val="-2"/>
                <w:sz w:val="28"/>
                <w:szCs w:val="28"/>
                <w:lang w:eastAsia="ru-RU"/>
              </w:rPr>
              <w:t>Процент от тарифной ставки первого разряда за 1 час работы в условиях труда, соответствующих классу</w:t>
            </w:r>
          </w:p>
        </w:tc>
      </w:tr>
      <w:tr w:rsidR="00915C60" w:rsidRPr="00915C60" w:rsidTr="00FB6C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1-й класс (оптимальные условия труда)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5C60" w:rsidRPr="00915C60" w:rsidRDefault="00915C60" w:rsidP="00915C60">
            <w:pPr>
              <w:spacing w:after="0" w:line="240" w:lineRule="auto"/>
              <w:ind w:firstLine="709"/>
              <w:jc w:val="center"/>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0</w:t>
            </w:r>
          </w:p>
        </w:tc>
      </w:tr>
      <w:tr w:rsidR="00915C60" w:rsidRPr="00915C60" w:rsidTr="00FB6C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2-й класс (допустимые условия труда)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5C60" w:rsidRPr="00915C60" w:rsidRDefault="00915C60" w:rsidP="00915C60">
            <w:pPr>
              <w:spacing w:after="0" w:line="240" w:lineRule="auto"/>
              <w:ind w:firstLine="709"/>
              <w:jc w:val="center"/>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0</w:t>
            </w:r>
          </w:p>
        </w:tc>
      </w:tr>
      <w:tr w:rsidR="00915C60" w:rsidRPr="00915C60" w:rsidTr="00FB6C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3-й класс (вредные условия труда):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5C60" w:rsidRPr="00915C60" w:rsidRDefault="00915C60" w:rsidP="00915C60">
            <w:pPr>
              <w:spacing w:after="0" w:line="240" w:lineRule="auto"/>
              <w:ind w:firstLine="709"/>
              <w:rPr>
                <w:rFonts w:ascii="Times New Roman" w:eastAsia="Times New Roman" w:hAnsi="Times New Roman" w:cs="Times New Roman"/>
                <w:color w:val="000000"/>
                <w:spacing w:val="-2"/>
                <w:sz w:val="28"/>
                <w:szCs w:val="28"/>
                <w:lang w:eastAsia="ru-RU"/>
              </w:rPr>
            </w:pPr>
          </w:p>
        </w:tc>
      </w:tr>
      <w:tr w:rsidR="00915C60" w:rsidRPr="00915C60" w:rsidTr="00FB6C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3.1 (1-й степени)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5C60" w:rsidRPr="00915C60" w:rsidRDefault="00915C60" w:rsidP="00915C60">
            <w:pPr>
              <w:spacing w:after="0" w:line="240" w:lineRule="auto"/>
              <w:ind w:firstLine="709"/>
              <w:jc w:val="center"/>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0,10</w:t>
            </w:r>
          </w:p>
        </w:tc>
      </w:tr>
      <w:tr w:rsidR="00915C60" w:rsidRPr="00915C60" w:rsidTr="00FB6C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lastRenderedPageBreak/>
              <w:t>3.2 (2-й степени)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5C60" w:rsidRPr="00915C60" w:rsidRDefault="00915C60" w:rsidP="00915C60">
            <w:pPr>
              <w:spacing w:after="0" w:line="240" w:lineRule="auto"/>
              <w:ind w:firstLine="709"/>
              <w:jc w:val="center"/>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0,14</w:t>
            </w:r>
          </w:p>
        </w:tc>
      </w:tr>
      <w:tr w:rsidR="00915C60" w:rsidRPr="00915C60" w:rsidTr="00FB6C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3.3 (3-й степени)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5C60" w:rsidRPr="00915C60" w:rsidRDefault="00915C60" w:rsidP="00915C60">
            <w:pPr>
              <w:spacing w:after="0" w:line="240" w:lineRule="auto"/>
              <w:ind w:firstLine="709"/>
              <w:jc w:val="center"/>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0,20</w:t>
            </w:r>
          </w:p>
        </w:tc>
      </w:tr>
      <w:tr w:rsidR="00915C60" w:rsidRPr="00915C60" w:rsidTr="00FB6C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3.4 (4-й степени)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5C60" w:rsidRPr="00915C60" w:rsidRDefault="00915C60" w:rsidP="00915C60">
            <w:pPr>
              <w:spacing w:after="0" w:line="240" w:lineRule="auto"/>
              <w:ind w:firstLine="709"/>
              <w:jc w:val="center"/>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0,25</w:t>
            </w:r>
          </w:p>
        </w:tc>
      </w:tr>
      <w:tr w:rsidR="00915C60" w:rsidRPr="00915C60" w:rsidTr="00FB6CEB">
        <w:trPr>
          <w:jc w:val="cent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4-й класс (опасные условия труда)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915C60" w:rsidRPr="00915C60" w:rsidRDefault="00915C60" w:rsidP="00915C60">
            <w:pPr>
              <w:spacing w:after="0" w:line="240" w:lineRule="auto"/>
              <w:ind w:firstLine="709"/>
              <w:jc w:val="center"/>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0,31</w:t>
            </w:r>
          </w:p>
        </w:tc>
      </w:tr>
    </w:tbl>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Право на компенсацию в виде оплаты труда в повышенном размере путем установления доплат имеют работники, занятые полный рабочий день на работах с вредными и (или) опасными условиями труда, подтвержденными результатами аттестации рабочих мест по условиям труда (далее — аттестация). При этом указанная компенсация предоставляется работникам за дни занятости выполнением этих работ в течение не менее 80 % в ежедневной продолжительности работы (смены), установленной в соответствии с законодательством.</w:t>
      </w:r>
    </w:p>
    <w:p w:rsidR="00915C60" w:rsidRDefault="00915C60" w:rsidP="00915C60">
      <w:pPr>
        <w:spacing w:before="165" w:after="135" w:line="240" w:lineRule="auto"/>
        <w:ind w:firstLine="709"/>
        <w:jc w:val="center"/>
        <w:rPr>
          <w:rFonts w:ascii="Times New Roman" w:eastAsia="Times New Roman" w:hAnsi="Times New Roman" w:cs="Times New Roman"/>
          <w:b/>
          <w:bCs/>
          <w:color w:val="000000"/>
          <w:spacing w:val="-2"/>
          <w:sz w:val="28"/>
          <w:szCs w:val="28"/>
          <w:lang w:eastAsia="ru-RU"/>
        </w:rPr>
      </w:pPr>
      <w:r w:rsidRPr="00915C60">
        <w:rPr>
          <w:rFonts w:ascii="Times New Roman" w:eastAsia="Times New Roman" w:hAnsi="Times New Roman" w:cs="Times New Roman"/>
          <w:b/>
          <w:bCs/>
          <w:color w:val="000000"/>
          <w:spacing w:val="-2"/>
          <w:sz w:val="28"/>
          <w:szCs w:val="28"/>
          <w:lang w:eastAsia="ru-RU"/>
        </w:rPr>
        <w:t>Г</w:t>
      </w:r>
      <w:bookmarkStart w:id="0" w:name="_GoBack"/>
      <w:bookmarkEnd w:id="0"/>
      <w:r w:rsidRPr="00915C60">
        <w:rPr>
          <w:rFonts w:ascii="Times New Roman" w:eastAsia="Times New Roman" w:hAnsi="Times New Roman" w:cs="Times New Roman"/>
          <w:b/>
          <w:bCs/>
          <w:color w:val="000000"/>
          <w:spacing w:val="-2"/>
          <w:sz w:val="28"/>
          <w:szCs w:val="28"/>
          <w:lang w:eastAsia="ru-RU"/>
        </w:rPr>
        <w:t xml:space="preserve">ЛАВА 6 </w:t>
      </w:r>
    </w:p>
    <w:p w:rsidR="00915C60" w:rsidRPr="00915C60" w:rsidRDefault="00915C60" w:rsidP="00915C60">
      <w:pPr>
        <w:spacing w:before="165" w:after="135" w:line="240" w:lineRule="auto"/>
        <w:ind w:firstLine="709"/>
        <w:jc w:val="center"/>
        <w:rPr>
          <w:rFonts w:ascii="Times New Roman" w:eastAsia="Times New Roman" w:hAnsi="Times New Roman" w:cs="Times New Roman"/>
          <w:b/>
          <w:bCs/>
          <w:color w:val="000000"/>
          <w:spacing w:val="-2"/>
          <w:sz w:val="28"/>
          <w:szCs w:val="28"/>
          <w:lang w:eastAsia="ru-RU"/>
        </w:rPr>
      </w:pPr>
      <w:r w:rsidRPr="00915C60">
        <w:rPr>
          <w:rFonts w:ascii="Times New Roman" w:eastAsia="Times New Roman" w:hAnsi="Times New Roman" w:cs="Times New Roman"/>
          <w:b/>
          <w:bCs/>
          <w:color w:val="000000"/>
          <w:spacing w:val="-2"/>
          <w:sz w:val="28"/>
          <w:szCs w:val="28"/>
          <w:lang w:eastAsia="ru-RU"/>
        </w:rPr>
        <w:t>ИНЫЕ ВЫПЛАТЫ РАБОТНИКАМ</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6.1. Директор Организации также обязуется выплачивать работникам выходное пособие и иные компенсирующие выплаты в случаях и в порядке, установленных законодательством Республики Беларусь.</w:t>
      </w:r>
    </w:p>
    <w:p w:rsidR="00915C60" w:rsidRDefault="00915C60" w:rsidP="00915C60">
      <w:pPr>
        <w:spacing w:before="165" w:after="135" w:line="240" w:lineRule="auto"/>
        <w:ind w:firstLine="709"/>
        <w:jc w:val="center"/>
        <w:rPr>
          <w:rFonts w:ascii="Times New Roman" w:eastAsia="Times New Roman" w:hAnsi="Times New Roman" w:cs="Times New Roman"/>
          <w:b/>
          <w:bCs/>
          <w:color w:val="000000"/>
          <w:spacing w:val="-2"/>
          <w:sz w:val="28"/>
          <w:szCs w:val="28"/>
          <w:lang w:eastAsia="ru-RU"/>
        </w:rPr>
      </w:pPr>
      <w:r w:rsidRPr="00915C60">
        <w:rPr>
          <w:rFonts w:ascii="Times New Roman" w:eastAsia="Times New Roman" w:hAnsi="Times New Roman" w:cs="Times New Roman"/>
          <w:b/>
          <w:bCs/>
          <w:color w:val="000000"/>
          <w:spacing w:val="-2"/>
          <w:sz w:val="28"/>
          <w:szCs w:val="28"/>
          <w:lang w:eastAsia="ru-RU"/>
        </w:rPr>
        <w:t xml:space="preserve">ГЛАВА 7 </w:t>
      </w:r>
    </w:p>
    <w:p w:rsidR="00915C60" w:rsidRPr="00915C60" w:rsidRDefault="00915C60" w:rsidP="00915C60">
      <w:pPr>
        <w:spacing w:before="165" w:after="135" w:line="240" w:lineRule="auto"/>
        <w:ind w:firstLine="709"/>
        <w:jc w:val="center"/>
        <w:rPr>
          <w:rFonts w:ascii="Times New Roman" w:eastAsia="Times New Roman" w:hAnsi="Times New Roman" w:cs="Times New Roman"/>
          <w:b/>
          <w:bCs/>
          <w:color w:val="000000"/>
          <w:spacing w:val="-2"/>
          <w:sz w:val="28"/>
          <w:szCs w:val="28"/>
          <w:lang w:eastAsia="ru-RU"/>
        </w:rPr>
      </w:pPr>
      <w:r w:rsidRPr="00915C60">
        <w:rPr>
          <w:rFonts w:ascii="Times New Roman" w:eastAsia="Times New Roman" w:hAnsi="Times New Roman" w:cs="Times New Roman"/>
          <w:b/>
          <w:bCs/>
          <w:color w:val="000000"/>
          <w:spacing w:val="-2"/>
          <w:sz w:val="28"/>
          <w:szCs w:val="28"/>
          <w:lang w:eastAsia="ru-RU"/>
        </w:rPr>
        <w:t>ОТВЕТСТВЕННОСТЬ НАНИМАТЕЛЯ</w:t>
      </w:r>
    </w:p>
    <w:p w:rsidR="00915C60" w:rsidRPr="00915C60" w:rsidRDefault="00915C60" w:rsidP="00915C60">
      <w:pPr>
        <w:spacing w:after="0" w:line="240" w:lineRule="auto"/>
        <w:ind w:firstLine="709"/>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7.1. За задержку выплаты заработной платы, за задержку расчета на день увольнения, за задержку выдачи трудовой книжки по вине нанимателя и другие нарушения оплаты труда наниматель несет ответственность в соответствии с законодательством Республики Беларусь.</w:t>
      </w:r>
    </w:p>
    <w:p w:rsidR="00915C60" w:rsidRP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p>
    <w:p w:rsid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p>
    <w:p w:rsid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 xml:space="preserve">Заместитель директора </w:t>
      </w:r>
    </w:p>
    <w:p w:rsidR="00915C60" w:rsidRP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по экономике </w:t>
      </w:r>
      <w:r>
        <w:rPr>
          <w:rFonts w:ascii="Times New Roman" w:eastAsia="Times New Roman" w:hAnsi="Times New Roman" w:cs="Times New Roman"/>
          <w:color w:val="000000"/>
          <w:spacing w:val="-2"/>
          <w:sz w:val="28"/>
          <w:szCs w:val="28"/>
          <w:lang w:eastAsia="ru-RU"/>
        </w:rPr>
        <w:t xml:space="preserve">                                   </w:t>
      </w:r>
      <w:r w:rsidRPr="00915C60">
        <w:rPr>
          <w:rFonts w:ascii="Times New Roman" w:eastAsia="Times New Roman" w:hAnsi="Times New Roman" w:cs="Times New Roman"/>
          <w:i/>
          <w:color w:val="000000"/>
          <w:spacing w:val="-2"/>
          <w:sz w:val="28"/>
          <w:szCs w:val="28"/>
          <w:lang w:eastAsia="ru-RU"/>
        </w:rPr>
        <w:t>Войтович</w:t>
      </w:r>
      <w:r w:rsidRPr="00915C60">
        <w:rPr>
          <w:rFonts w:ascii="Times New Roman" w:eastAsia="Times New Roman" w:hAnsi="Times New Roman" w:cs="Times New Roman"/>
          <w:color w:val="000000"/>
          <w:spacing w:val="-2"/>
          <w:sz w:val="28"/>
          <w:szCs w:val="28"/>
          <w:lang w:eastAsia="ru-RU"/>
        </w:rPr>
        <w:t> </w:t>
      </w:r>
      <w:r>
        <w:rPr>
          <w:rFonts w:ascii="Times New Roman" w:eastAsia="Times New Roman" w:hAnsi="Times New Roman" w:cs="Times New Roman"/>
          <w:color w:val="000000"/>
          <w:spacing w:val="-2"/>
          <w:sz w:val="28"/>
          <w:szCs w:val="28"/>
          <w:lang w:eastAsia="ru-RU"/>
        </w:rPr>
        <w:t xml:space="preserve">               </w:t>
      </w:r>
      <w:r w:rsidRPr="00915C60">
        <w:rPr>
          <w:rFonts w:ascii="Times New Roman" w:eastAsia="Times New Roman" w:hAnsi="Times New Roman" w:cs="Times New Roman"/>
          <w:color w:val="000000"/>
          <w:spacing w:val="-2"/>
          <w:sz w:val="28"/>
          <w:szCs w:val="28"/>
          <w:lang w:eastAsia="ru-RU"/>
        </w:rPr>
        <w:t>И.Н.Войтович</w:t>
      </w:r>
    </w:p>
    <w:p w:rsidR="00915C60" w:rsidRPr="00915C60" w:rsidRDefault="00915C60" w:rsidP="00915C60">
      <w:pPr>
        <w:spacing w:after="0" w:line="240" w:lineRule="auto"/>
        <w:jc w:val="both"/>
        <w:rPr>
          <w:rFonts w:ascii="Times New Roman" w:eastAsia="Times New Roman" w:hAnsi="Times New Roman" w:cs="Times New Roman"/>
          <w:i/>
          <w:iCs/>
          <w:color w:val="000000"/>
          <w:spacing w:val="-2"/>
          <w:sz w:val="28"/>
          <w:szCs w:val="28"/>
          <w:lang w:eastAsia="ru-RU"/>
        </w:rPr>
      </w:pPr>
    </w:p>
    <w:p w:rsidR="00915C60" w:rsidRDefault="00915C60" w:rsidP="00915C60">
      <w:pPr>
        <w:spacing w:after="0" w:line="240" w:lineRule="auto"/>
        <w:jc w:val="both"/>
        <w:rPr>
          <w:rFonts w:ascii="Times New Roman" w:eastAsia="Times New Roman" w:hAnsi="Times New Roman" w:cs="Times New Roman"/>
          <w:i/>
          <w:iCs/>
          <w:color w:val="000000"/>
          <w:spacing w:val="-2"/>
          <w:sz w:val="28"/>
          <w:szCs w:val="28"/>
          <w:lang w:eastAsia="ru-RU"/>
        </w:rPr>
      </w:pPr>
    </w:p>
    <w:p w:rsidR="00915C60" w:rsidRDefault="00915C60" w:rsidP="00915C60">
      <w:pPr>
        <w:spacing w:after="0" w:line="240" w:lineRule="auto"/>
        <w:jc w:val="both"/>
        <w:rPr>
          <w:rFonts w:ascii="Times New Roman" w:eastAsia="Times New Roman" w:hAnsi="Times New Roman" w:cs="Times New Roman"/>
          <w:i/>
          <w:iCs/>
          <w:color w:val="000000"/>
          <w:spacing w:val="-2"/>
          <w:sz w:val="28"/>
          <w:szCs w:val="28"/>
          <w:lang w:eastAsia="ru-RU"/>
        </w:rPr>
      </w:pPr>
      <w:r w:rsidRPr="00915C60">
        <w:rPr>
          <w:rFonts w:ascii="Times New Roman" w:eastAsia="Times New Roman" w:hAnsi="Times New Roman" w:cs="Times New Roman"/>
          <w:i/>
          <w:iCs/>
          <w:color w:val="000000"/>
          <w:spacing w:val="-2"/>
          <w:sz w:val="28"/>
          <w:szCs w:val="28"/>
          <w:lang w:eastAsia="ru-RU"/>
        </w:rPr>
        <w:t>Визы</w:t>
      </w:r>
    </w:p>
    <w:p w:rsidR="00915C60" w:rsidRP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p>
    <w:p w:rsidR="00915C60" w:rsidRPr="00915C60" w:rsidRDefault="00915C60" w:rsidP="00915C60">
      <w:pPr>
        <w:spacing w:after="0" w:line="240" w:lineRule="auto"/>
        <w:jc w:val="both"/>
        <w:rPr>
          <w:rFonts w:ascii="Times New Roman" w:eastAsia="Times New Roman" w:hAnsi="Times New Roman" w:cs="Times New Roman"/>
          <w:color w:val="000000"/>
          <w:spacing w:val="-2"/>
          <w:sz w:val="28"/>
          <w:szCs w:val="28"/>
          <w:lang w:eastAsia="ru-RU"/>
        </w:rPr>
      </w:pPr>
      <w:r w:rsidRPr="00915C60">
        <w:rPr>
          <w:rFonts w:ascii="Times New Roman" w:eastAsia="Times New Roman" w:hAnsi="Times New Roman" w:cs="Times New Roman"/>
          <w:color w:val="000000"/>
          <w:spacing w:val="-2"/>
          <w:sz w:val="28"/>
          <w:szCs w:val="28"/>
          <w:lang w:eastAsia="ru-RU"/>
        </w:rPr>
        <w:t>С положением ознакомлены: … …</w:t>
      </w:r>
    </w:p>
    <w:p w:rsidR="00363D46" w:rsidRPr="00915C60" w:rsidRDefault="00363D46">
      <w:pPr>
        <w:rPr>
          <w:rFonts w:ascii="Times New Roman" w:hAnsi="Times New Roman" w:cs="Times New Roman"/>
          <w:sz w:val="28"/>
          <w:szCs w:val="28"/>
        </w:rPr>
      </w:pPr>
    </w:p>
    <w:sectPr w:rsidR="00363D46" w:rsidRPr="00915C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60"/>
    <w:rsid w:val="00363D46"/>
    <w:rsid w:val="00915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6304"/>
  <w15:chartTrackingRefBased/>
  <w15:docId w15:val="{AB6F0ECB-D473-421D-9C2B-A1ECE383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C6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2131</Words>
  <Characters>12147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Филипович Юрий Вл.</dc:creator>
  <cp:keywords/>
  <dc:description/>
  <cp:lastModifiedBy>Филипович Юрий Вл.</cp:lastModifiedBy>
  <cp:revision>1</cp:revision>
  <dcterms:created xsi:type="dcterms:W3CDTF">2021-10-29T10:35:00Z</dcterms:created>
  <dcterms:modified xsi:type="dcterms:W3CDTF">2021-10-29T10:38:00Z</dcterms:modified>
</cp:coreProperties>
</file>